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02" w:rsidRPr="006D6EAF" w:rsidRDefault="005F0102" w:rsidP="005F0102">
      <w:pPr>
        <w:jc w:val="center"/>
        <w:rPr>
          <w:rFonts w:ascii="Trebuchet MS" w:hAnsi="Trebuchet MS" w:cs="Tahoma"/>
          <w:b/>
          <w:color w:val="FF0000"/>
          <w:sz w:val="32"/>
          <w:szCs w:val="32"/>
        </w:rPr>
      </w:pPr>
      <w:r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83185</wp:posOffset>
            </wp:positionV>
            <wp:extent cx="571500" cy="513080"/>
            <wp:effectExtent l="0" t="0" r="0" b="1270"/>
            <wp:wrapSquare wrapText="bothSides"/>
            <wp:docPr id="8" name="Imagen 8" descr="F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488950" cy="532765"/>
            <wp:effectExtent l="0" t="0" r="6350" b="635"/>
            <wp:wrapSquare wrapText="bothSides"/>
            <wp:docPr id="7" name="Imagen 7" descr="Un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102" w:rsidRPr="00273CF6" w:rsidRDefault="005F0102" w:rsidP="005F0102">
      <w:pPr>
        <w:jc w:val="center"/>
        <w:rPr>
          <w:rFonts w:ascii="Trebuchet MS" w:hAnsi="Trebuchet MS" w:cs="Tahoma"/>
          <w:sz w:val="16"/>
          <w:szCs w:val="16"/>
        </w:rPr>
      </w:pPr>
      <w:r w:rsidRPr="00273CF6">
        <w:rPr>
          <w:rFonts w:ascii="Trebuchet MS" w:hAnsi="Trebuchet MS" w:cs="Tahoma"/>
          <w:sz w:val="16"/>
          <w:szCs w:val="16"/>
        </w:rPr>
        <w:t>Universidad Nacional “San Luis Gonzaga” de Ica</w:t>
      </w:r>
    </w:p>
    <w:p w:rsidR="005F0102" w:rsidRPr="00273CF6" w:rsidRDefault="005F0102" w:rsidP="005F0102">
      <w:pPr>
        <w:jc w:val="center"/>
        <w:rPr>
          <w:rFonts w:ascii="Trebuchet MS" w:hAnsi="Trebuchet MS" w:cs="Tahoma"/>
          <w:sz w:val="16"/>
          <w:szCs w:val="16"/>
        </w:rPr>
      </w:pPr>
      <w:r w:rsidRPr="00273CF6">
        <w:rPr>
          <w:rFonts w:ascii="Trebuchet MS" w:hAnsi="Trebuchet MS" w:cs="Tahoma"/>
          <w:sz w:val="16"/>
          <w:szCs w:val="16"/>
        </w:rPr>
        <w:t>Facultad de Ingeniería Mecánica y Eléctrica</w:t>
      </w:r>
    </w:p>
    <w:p w:rsidR="005F0102" w:rsidRPr="00273CF6" w:rsidRDefault="005F0102" w:rsidP="005F0102">
      <w:pPr>
        <w:pBdr>
          <w:bottom w:val="single" w:sz="6" w:space="1" w:color="auto"/>
        </w:pBdr>
        <w:jc w:val="center"/>
        <w:rPr>
          <w:rFonts w:ascii="Trebuchet MS" w:hAnsi="Trebuchet MS" w:cs="Tahoma"/>
          <w:sz w:val="16"/>
          <w:szCs w:val="16"/>
        </w:rPr>
      </w:pPr>
      <w:r w:rsidRPr="00273CF6">
        <w:rPr>
          <w:rFonts w:ascii="Trebuchet MS" w:hAnsi="Trebuchet MS" w:cs="Tahoma"/>
          <w:sz w:val="16"/>
          <w:szCs w:val="16"/>
        </w:rPr>
        <w:t>Escuela de Ingeniería Electrónica</w:t>
      </w:r>
    </w:p>
    <w:p w:rsidR="005F0102" w:rsidRPr="005E201E" w:rsidRDefault="005F0102" w:rsidP="005F0102">
      <w:pPr>
        <w:rPr>
          <w:rFonts w:ascii="Trebuchet MS" w:hAnsi="Trebuchet MS" w:cs="Tahoma"/>
          <w:b/>
          <w:sz w:val="20"/>
          <w:szCs w:val="20"/>
        </w:rPr>
      </w:pPr>
    </w:p>
    <w:p w:rsidR="005F0102" w:rsidRPr="00DB1394" w:rsidRDefault="005F0102" w:rsidP="005F0102">
      <w:pPr>
        <w:jc w:val="center"/>
        <w:rPr>
          <w:rFonts w:ascii="Algerian" w:hAnsi="Algerian" w:cs="Tahoma"/>
          <w:b/>
          <w:color w:val="993366"/>
          <w:sz w:val="36"/>
          <w:szCs w:val="36"/>
          <w:u w:val="single"/>
        </w:rPr>
      </w:pPr>
    </w:p>
    <w:p w:rsidR="005F0102" w:rsidRPr="00DB1394" w:rsidRDefault="005F0102" w:rsidP="005F0102">
      <w:pPr>
        <w:jc w:val="center"/>
        <w:rPr>
          <w:rFonts w:ascii="Algerian" w:hAnsi="Algerian" w:cs="Tahoma"/>
          <w:b/>
          <w:color w:val="993366"/>
          <w:sz w:val="36"/>
          <w:szCs w:val="36"/>
          <w:u w:val="single"/>
        </w:rPr>
      </w:pPr>
      <w:r w:rsidRPr="00DB1394">
        <w:rPr>
          <w:rFonts w:ascii="Algerian" w:hAnsi="Algerian" w:cs="Tahoma"/>
          <w:b/>
          <w:color w:val="993366"/>
          <w:sz w:val="36"/>
          <w:szCs w:val="36"/>
          <w:u w:val="single"/>
        </w:rPr>
        <w:t>TUTORIAL</w:t>
      </w:r>
      <w:r w:rsidRPr="00DB1394">
        <w:rPr>
          <w:rFonts w:ascii="Algerian" w:hAnsi="Algerian" w:cs="Tahoma"/>
          <w:b/>
          <w:color w:val="993366"/>
          <w:sz w:val="36"/>
          <w:szCs w:val="36"/>
          <w:u w:val="single"/>
        </w:rPr>
        <w:t>, USO DEL COMANDO RATIO BUTTOM</w:t>
      </w:r>
    </w:p>
    <w:p w:rsidR="005F0102" w:rsidRDefault="005F0102" w:rsidP="005F0102">
      <w:pPr>
        <w:jc w:val="both"/>
        <w:rPr>
          <w:rFonts w:ascii="Trebuchet MS" w:hAnsi="Trebuchet MS" w:cs="Tahoma"/>
          <w:b/>
          <w:sz w:val="20"/>
          <w:szCs w:val="20"/>
        </w:rPr>
      </w:pPr>
    </w:p>
    <w:p w:rsidR="005F0102" w:rsidRPr="00DB1394" w:rsidRDefault="005F0102" w:rsidP="005F0102">
      <w:pPr>
        <w:jc w:val="both"/>
        <w:rPr>
          <w:rFonts w:ascii="Arial" w:hAnsi="Arial" w:cs="Arial"/>
          <w:b/>
        </w:rPr>
      </w:pPr>
      <w:r w:rsidRPr="00DB1394">
        <w:rPr>
          <w:rFonts w:ascii="Arial" w:hAnsi="Arial" w:cs="Arial"/>
        </w:rPr>
        <w:t xml:space="preserve">Crear una ventana basada en diálogo utilizando el MFC </w:t>
      </w:r>
      <w:proofErr w:type="spellStart"/>
      <w:r w:rsidRPr="00DB1394">
        <w:rPr>
          <w:rFonts w:ascii="Arial" w:hAnsi="Arial" w:cs="Arial"/>
        </w:rPr>
        <w:t>AppWizard</w:t>
      </w:r>
      <w:proofErr w:type="spellEnd"/>
      <w:r w:rsidRPr="00DB1394">
        <w:rPr>
          <w:rFonts w:ascii="Arial" w:hAnsi="Arial" w:cs="Arial"/>
        </w:rPr>
        <w:t xml:space="preserve"> en la que se pida el ingreso de 2 números y se pue</w:t>
      </w:r>
      <w:r w:rsidRPr="00DB1394">
        <w:rPr>
          <w:rFonts w:ascii="Arial" w:hAnsi="Arial" w:cs="Arial"/>
        </w:rPr>
        <w:t xml:space="preserve">da seleccionar una de las tres operaciones </w:t>
      </w:r>
      <w:r w:rsidRPr="00DB1394">
        <w:rPr>
          <w:rFonts w:ascii="Arial" w:hAnsi="Arial" w:cs="Arial"/>
        </w:rPr>
        <w:t xml:space="preserve"> (</w:t>
      </w:r>
      <w:r w:rsidRPr="00DB1394">
        <w:rPr>
          <w:rFonts w:ascii="Arial" w:hAnsi="Arial" w:cs="Arial"/>
        </w:rPr>
        <w:t>COBRE, PLATA, ORO</w:t>
      </w:r>
      <w:r w:rsidRPr="00DB1394">
        <w:rPr>
          <w:rFonts w:ascii="Arial" w:hAnsi="Arial" w:cs="Arial"/>
        </w:rPr>
        <w:t xml:space="preserve">) utilizando radio </w:t>
      </w:r>
      <w:proofErr w:type="spellStart"/>
      <w:r w:rsidRPr="00DB1394">
        <w:rPr>
          <w:rFonts w:ascii="Arial" w:hAnsi="Arial" w:cs="Arial"/>
        </w:rPr>
        <w:t>butons</w:t>
      </w:r>
      <w:proofErr w:type="spellEnd"/>
      <w:r w:rsidRPr="00DB1394">
        <w:rPr>
          <w:rFonts w:ascii="Arial" w:hAnsi="Arial" w:cs="Arial"/>
        </w:rPr>
        <w:t xml:space="preserve">.  Deberá almacenar la aplicación con el nombre de </w:t>
      </w:r>
      <w:proofErr w:type="spellStart"/>
      <w:r w:rsidRPr="00DB1394">
        <w:rPr>
          <w:rFonts w:ascii="Arial" w:hAnsi="Arial" w:cs="Arial"/>
          <w:b/>
        </w:rPr>
        <w:t>Castillonjorge</w:t>
      </w:r>
      <w:proofErr w:type="spellEnd"/>
      <w:r w:rsidRPr="00DB1394">
        <w:rPr>
          <w:rFonts w:ascii="Arial" w:hAnsi="Arial" w:cs="Arial"/>
          <w:b/>
        </w:rPr>
        <w:t>.</w:t>
      </w:r>
    </w:p>
    <w:p w:rsidR="005F0102" w:rsidRPr="00DB1394" w:rsidRDefault="005F0102" w:rsidP="005F0102">
      <w:pPr>
        <w:jc w:val="both"/>
        <w:rPr>
          <w:rFonts w:ascii="Arial" w:hAnsi="Arial" w:cs="Arial"/>
        </w:rPr>
      </w:pPr>
    </w:p>
    <w:p w:rsidR="005F0102" w:rsidRPr="00DB1394" w:rsidRDefault="005F0102" w:rsidP="005F0102">
      <w:pPr>
        <w:jc w:val="both"/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 xml:space="preserve">&lt;&lt;File/New/MFC </w:t>
      </w:r>
      <w:proofErr w:type="gramStart"/>
      <w:r w:rsidRPr="00DB1394">
        <w:rPr>
          <w:rFonts w:ascii="Arial" w:hAnsi="Arial" w:cs="Arial"/>
          <w:lang w:val="en-GB"/>
        </w:rPr>
        <w:t>A</w:t>
      </w:r>
      <w:r w:rsidRPr="00DB1394">
        <w:rPr>
          <w:rFonts w:ascii="Arial" w:hAnsi="Arial" w:cs="Arial"/>
          <w:lang w:val="en-GB"/>
        </w:rPr>
        <w:t>ppWizard(</w:t>
      </w:r>
      <w:proofErr w:type="gramEnd"/>
      <w:r w:rsidRPr="00DB1394">
        <w:rPr>
          <w:rFonts w:ascii="Arial" w:hAnsi="Arial" w:cs="Arial"/>
          <w:lang w:val="en-GB"/>
        </w:rPr>
        <w:t>exe)/</w:t>
      </w:r>
      <w:proofErr w:type="spellStart"/>
      <w:r w:rsidRPr="00DB1394">
        <w:rPr>
          <w:rFonts w:ascii="Arial" w:hAnsi="Arial" w:cs="Arial"/>
          <w:lang w:val="en-GB"/>
        </w:rPr>
        <w:t>Proyect</w:t>
      </w:r>
      <w:proofErr w:type="spellEnd"/>
      <w:r w:rsidRPr="00DB1394">
        <w:rPr>
          <w:rFonts w:ascii="Arial" w:hAnsi="Arial" w:cs="Arial"/>
          <w:lang w:val="en-GB"/>
        </w:rPr>
        <w:t xml:space="preserve"> Name=</w:t>
      </w:r>
      <w:proofErr w:type="spellStart"/>
      <w:r w:rsidRPr="00DB1394">
        <w:rPr>
          <w:rFonts w:ascii="Arial" w:hAnsi="Arial" w:cs="Arial"/>
          <w:lang w:val="en-GB"/>
        </w:rPr>
        <w:t>castillonjorge</w:t>
      </w:r>
      <w:proofErr w:type="spellEnd"/>
      <w:r w:rsidRPr="00DB1394">
        <w:rPr>
          <w:rFonts w:ascii="Arial" w:hAnsi="Arial" w:cs="Arial"/>
          <w:lang w:val="en-GB"/>
        </w:rPr>
        <w:t>/</w:t>
      </w:r>
    </w:p>
    <w:p w:rsidR="005F0102" w:rsidRPr="00DB1394" w:rsidRDefault="005F0102" w:rsidP="005F0102">
      <w:pPr>
        <w:jc w:val="both"/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>Location = BUTOON CASTILLON</w:t>
      </w:r>
      <w:r w:rsidRPr="00DB1394">
        <w:rPr>
          <w:rFonts w:ascii="Arial" w:hAnsi="Arial" w:cs="Arial"/>
          <w:lang w:val="en-GB"/>
        </w:rPr>
        <w:t>/Ok&gt;&gt;</w:t>
      </w:r>
    </w:p>
    <w:p w:rsidR="005F0102" w:rsidRPr="00DB1394" w:rsidRDefault="005F0102" w:rsidP="005F0102">
      <w:pPr>
        <w:jc w:val="both"/>
        <w:rPr>
          <w:rFonts w:ascii="Arial" w:hAnsi="Arial" w:cs="Arial"/>
          <w:lang w:val="en-GB"/>
        </w:rPr>
      </w:pPr>
    </w:p>
    <w:p w:rsidR="005F0102" w:rsidRPr="001D6A8F" w:rsidRDefault="005F0102" w:rsidP="005F0102">
      <w:pPr>
        <w:jc w:val="both"/>
        <w:rPr>
          <w:rFonts w:ascii="Trebuchet MS" w:hAnsi="Trebuchet MS" w:cs="Tahoma"/>
          <w:sz w:val="16"/>
          <w:szCs w:val="16"/>
          <w:lang w:val="en-GB"/>
        </w:rPr>
      </w:pPr>
      <w:r w:rsidRPr="001D6A8F">
        <w:rPr>
          <w:rFonts w:ascii="Trebuchet MS" w:hAnsi="Trebuchet MS" w:cs="Tahoma"/>
          <w:sz w:val="16"/>
          <w:szCs w:val="16"/>
          <w:lang w:val="en-GB"/>
        </w:rPr>
        <w:t xml:space="preserve">    </w:t>
      </w:r>
      <w:r w:rsidRPr="001D6A8F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inline distT="0" distB="0" distL="0" distR="0">
            <wp:extent cx="3395345" cy="24987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4" t="21605" r="22847" b="25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02" w:rsidRPr="001D6A8F" w:rsidRDefault="005F0102" w:rsidP="005F0102">
      <w:pPr>
        <w:jc w:val="both"/>
        <w:rPr>
          <w:rFonts w:ascii="Trebuchet MS" w:hAnsi="Trebuchet MS" w:cs="Tahoma"/>
          <w:sz w:val="16"/>
          <w:szCs w:val="16"/>
          <w:lang w:val="en-GB"/>
        </w:rPr>
      </w:pPr>
    </w:p>
    <w:p w:rsidR="005F0102" w:rsidRPr="00DB1394" w:rsidRDefault="005F0102" w:rsidP="005F0102">
      <w:pPr>
        <w:rPr>
          <w:rFonts w:ascii="Arial" w:hAnsi="Arial" w:cs="Arial"/>
          <w:b/>
          <w:i/>
          <w:lang w:val="en-GB"/>
        </w:rPr>
      </w:pPr>
      <w:proofErr w:type="spellStart"/>
      <w:r w:rsidRPr="00DB1394">
        <w:rPr>
          <w:rFonts w:ascii="Arial" w:hAnsi="Arial" w:cs="Arial"/>
          <w:b/>
          <w:i/>
          <w:lang w:val="en-GB"/>
        </w:rPr>
        <w:t>Seguidamente</w:t>
      </w:r>
      <w:proofErr w:type="spellEnd"/>
      <w:r w:rsidRPr="00DB1394">
        <w:rPr>
          <w:rFonts w:ascii="Arial" w:hAnsi="Arial" w:cs="Arial"/>
          <w:b/>
          <w:i/>
          <w:lang w:val="en-GB"/>
        </w:rPr>
        <w:t>…</w:t>
      </w:r>
    </w:p>
    <w:p w:rsidR="005F0102" w:rsidRPr="00DB1394" w:rsidRDefault="005F0102" w:rsidP="005F0102">
      <w:pPr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>&lt;&lt;Step1=Dialog Based/Next&gt;&gt;</w:t>
      </w:r>
    </w:p>
    <w:p w:rsidR="005F0102" w:rsidRPr="00DB1394" w:rsidRDefault="005F0102" w:rsidP="005F0102">
      <w:pPr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>&lt;&lt;Step2=3D controls/ActiveX controls/Next&gt;&gt;</w:t>
      </w:r>
    </w:p>
    <w:p w:rsidR="005F0102" w:rsidRPr="00DB1394" w:rsidRDefault="005F0102" w:rsidP="005F0102">
      <w:pPr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 xml:space="preserve">&lt;&lt;Step3=MFC Standard/Yes </w:t>
      </w:r>
      <w:proofErr w:type="spellStart"/>
      <w:r w:rsidRPr="00DB1394">
        <w:rPr>
          <w:rFonts w:ascii="Arial" w:hAnsi="Arial" w:cs="Arial"/>
          <w:lang w:val="en-GB"/>
        </w:rPr>
        <w:t>Pleace</w:t>
      </w:r>
      <w:proofErr w:type="spellEnd"/>
      <w:r w:rsidRPr="00DB1394">
        <w:rPr>
          <w:rFonts w:ascii="Arial" w:hAnsi="Arial" w:cs="Arial"/>
          <w:lang w:val="en-GB"/>
        </w:rPr>
        <w:t>/As a shared DLL/Next&gt;&gt;</w:t>
      </w:r>
    </w:p>
    <w:p w:rsidR="005F0102" w:rsidRPr="00DB1394" w:rsidRDefault="005F0102" w:rsidP="005F0102">
      <w:pPr>
        <w:rPr>
          <w:rFonts w:ascii="Arial" w:hAnsi="Arial" w:cs="Arial"/>
        </w:rPr>
      </w:pPr>
      <w:r w:rsidRPr="00DB1394">
        <w:rPr>
          <w:rFonts w:ascii="Arial" w:hAnsi="Arial" w:cs="Arial"/>
        </w:rPr>
        <w:t>&lt;&lt;Step4=</w:t>
      </w:r>
      <w:proofErr w:type="spellStart"/>
      <w:r w:rsidRPr="00DB1394">
        <w:rPr>
          <w:rFonts w:ascii="Arial" w:hAnsi="Arial" w:cs="Arial"/>
        </w:rPr>
        <w:t>Finish</w:t>
      </w:r>
      <w:proofErr w:type="spellEnd"/>
      <w:r w:rsidRPr="00DB1394">
        <w:rPr>
          <w:rFonts w:ascii="Arial" w:hAnsi="Arial" w:cs="Arial"/>
        </w:rPr>
        <w:t>/Ok&gt;&gt;</w:t>
      </w:r>
    </w:p>
    <w:p w:rsidR="005F0102" w:rsidRPr="00DB1394" w:rsidRDefault="005F0102" w:rsidP="005F0102">
      <w:pPr>
        <w:rPr>
          <w:rFonts w:ascii="Arial" w:hAnsi="Arial" w:cs="Arial"/>
        </w:rPr>
      </w:pPr>
    </w:p>
    <w:p w:rsidR="005F0102" w:rsidRPr="00DB1394" w:rsidRDefault="005F0102" w:rsidP="005F0102">
      <w:pPr>
        <w:rPr>
          <w:rFonts w:ascii="Arial" w:hAnsi="Arial" w:cs="Arial"/>
        </w:rPr>
      </w:pPr>
      <w:r w:rsidRPr="00DB1394">
        <w:rPr>
          <w:rFonts w:ascii="Arial" w:hAnsi="Arial" w:cs="Arial"/>
        </w:rPr>
        <w:t xml:space="preserve">Seleccione los controles creados por el asistente y </w:t>
      </w:r>
      <w:proofErr w:type="spellStart"/>
      <w:r w:rsidRPr="00DB1394">
        <w:rPr>
          <w:rFonts w:ascii="Arial" w:hAnsi="Arial" w:cs="Arial"/>
        </w:rPr>
        <w:t>eliminelos</w:t>
      </w:r>
      <w:proofErr w:type="spellEnd"/>
      <w:r w:rsidRPr="00DB1394">
        <w:rPr>
          <w:rFonts w:ascii="Arial" w:hAnsi="Arial" w:cs="Arial"/>
        </w:rPr>
        <w:t>.</w:t>
      </w:r>
    </w:p>
    <w:p w:rsidR="005F0102" w:rsidRPr="00DB1394" w:rsidRDefault="005F0102" w:rsidP="005F0102">
      <w:pPr>
        <w:rPr>
          <w:rFonts w:ascii="Arial" w:hAnsi="Arial" w:cs="Arial"/>
        </w:rPr>
      </w:pPr>
    </w:p>
    <w:p w:rsidR="005F0102" w:rsidRPr="00DB1394" w:rsidRDefault="005F0102" w:rsidP="005F0102">
      <w:pPr>
        <w:rPr>
          <w:rFonts w:ascii="Arial" w:hAnsi="Arial" w:cs="Arial"/>
        </w:rPr>
      </w:pPr>
      <w:r w:rsidRPr="00DB1394">
        <w:rPr>
          <w:rFonts w:ascii="Arial" w:hAnsi="Arial" w:cs="Arial"/>
        </w:rPr>
        <w:t>Ubique los controles indicados:</w:t>
      </w:r>
    </w:p>
    <w:p w:rsidR="005F0102" w:rsidRPr="00DB1394" w:rsidRDefault="005F0102" w:rsidP="005F0102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4 etiquetas.</w:t>
      </w:r>
    </w:p>
    <w:p w:rsidR="005F0102" w:rsidRPr="00DB1394" w:rsidRDefault="005F0102" w:rsidP="005F0102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3 cajas de texto.</w:t>
      </w:r>
    </w:p>
    <w:p w:rsidR="005F0102" w:rsidRPr="00DB1394" w:rsidRDefault="005F0102" w:rsidP="005F0102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3</w:t>
      </w:r>
      <w:r w:rsidRPr="00DB1394">
        <w:rPr>
          <w:rFonts w:ascii="Arial" w:hAnsi="Arial" w:cs="Arial"/>
        </w:rPr>
        <w:t>botones de opción.</w:t>
      </w:r>
    </w:p>
    <w:p w:rsidR="005F0102" w:rsidRPr="00DB1394" w:rsidRDefault="005F0102" w:rsidP="005F0102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1 caja de grupo.</w:t>
      </w:r>
    </w:p>
    <w:p w:rsidR="005F0102" w:rsidRPr="00DB1394" w:rsidRDefault="005F0102" w:rsidP="005F0102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1 Botón de comando.</w:t>
      </w:r>
    </w:p>
    <w:p w:rsidR="005F0102" w:rsidRPr="009D07BF" w:rsidRDefault="005F0102" w:rsidP="005F010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715"/>
        <w:gridCol w:w="2272"/>
      </w:tblGrid>
      <w:tr w:rsidR="005F0102" w:rsidRPr="009D07BF" w:rsidTr="006E2615">
        <w:tc>
          <w:tcPr>
            <w:tcW w:w="1993" w:type="dxa"/>
          </w:tcPr>
          <w:p w:rsidR="005F0102" w:rsidRPr="009D07BF" w:rsidRDefault="005F0102" w:rsidP="006E26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07BF">
              <w:rPr>
                <w:rFonts w:ascii="Arial" w:hAnsi="Arial" w:cs="Arial"/>
                <w:b/>
                <w:sz w:val="16"/>
                <w:szCs w:val="16"/>
              </w:rPr>
              <w:t>Control</w:t>
            </w:r>
          </w:p>
        </w:tc>
        <w:tc>
          <w:tcPr>
            <w:tcW w:w="1715" w:type="dxa"/>
          </w:tcPr>
          <w:p w:rsidR="005F0102" w:rsidRPr="009D07BF" w:rsidRDefault="005F0102" w:rsidP="006E26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07BF">
              <w:rPr>
                <w:rFonts w:ascii="Arial" w:hAnsi="Arial" w:cs="Arial"/>
                <w:b/>
                <w:sz w:val="16"/>
                <w:szCs w:val="16"/>
              </w:rPr>
              <w:t>Propiedades</w:t>
            </w:r>
          </w:p>
        </w:tc>
        <w:tc>
          <w:tcPr>
            <w:tcW w:w="2272" w:type="dxa"/>
          </w:tcPr>
          <w:p w:rsidR="005F0102" w:rsidRPr="009D07BF" w:rsidRDefault="005F0102" w:rsidP="006E26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07BF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5F0102" w:rsidRPr="009D07BF" w:rsidTr="006E2615">
        <w:tc>
          <w:tcPr>
            <w:tcW w:w="1993" w:type="dxa"/>
          </w:tcPr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IDD_castillonjorge</w:t>
            </w: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_DIALOG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IDC_STATIC (2)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(3)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(4)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(frame)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IDC_EDIT1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IDC_EDIT2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IDC_EDIT3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IDC_RADIO1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IDC_RADIO2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IDC_RADIO3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IDC_BUTTON1</w:t>
            </w:r>
          </w:p>
        </w:tc>
        <w:tc>
          <w:tcPr>
            <w:tcW w:w="1715" w:type="dxa"/>
          </w:tcPr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lastRenderedPageBreak/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  <w:r w:rsidRPr="009D07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lastRenderedPageBreak/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Read-only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Caption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Default button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72" w:type="dxa"/>
          </w:tcPr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lastRenderedPageBreak/>
              <w:t>Conductancia de un Conductor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Conductancia de un Conductor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lastRenderedPageBreak/>
              <w:t>Longitud del Conductor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Seccion</w:t>
            </w:r>
            <w:proofErr w:type="spellEnd"/>
            <w:r w:rsidRPr="009D07BF">
              <w:rPr>
                <w:rFonts w:ascii="Arial" w:hAnsi="Arial" w:cs="Arial"/>
                <w:sz w:val="16"/>
                <w:szCs w:val="16"/>
              </w:rPr>
              <w:t xml:space="preserve"> del conductor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Resultado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“”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IDC_CONDUCTOR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True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IDC_SECCION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True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IDC_RESULTADO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True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True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IDC_COBRE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True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&amp;Cobre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IDC_PLATA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&amp;Plata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IDC_ORO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&amp;Oro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IDC_CALCULAR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&amp;Calcular</w:t>
            </w:r>
          </w:p>
          <w:p w:rsidR="005F0102" w:rsidRPr="009D07BF" w:rsidRDefault="005F0102" w:rsidP="006E2615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True</w:t>
            </w:r>
          </w:p>
        </w:tc>
      </w:tr>
    </w:tbl>
    <w:p w:rsidR="005F0102" w:rsidRPr="009D07BF" w:rsidRDefault="005F0102" w:rsidP="005F0102">
      <w:pPr>
        <w:rPr>
          <w:rFonts w:ascii="Arial" w:hAnsi="Arial" w:cs="Arial"/>
          <w:sz w:val="16"/>
          <w:szCs w:val="16"/>
        </w:rPr>
      </w:pPr>
    </w:p>
    <w:p w:rsidR="005F0102" w:rsidRPr="009D07BF" w:rsidRDefault="005F0102" w:rsidP="005F0102">
      <w:pPr>
        <w:ind w:left="540" w:hanging="540"/>
        <w:jc w:val="both"/>
        <w:rPr>
          <w:rFonts w:ascii="Arial" w:hAnsi="Arial" w:cs="Arial"/>
        </w:rPr>
      </w:pPr>
      <w:r w:rsidRPr="009D07BF">
        <w:rPr>
          <w:rFonts w:ascii="Arial" w:hAnsi="Arial" w:cs="Arial"/>
          <w:b/>
        </w:rPr>
        <w:t>Nota</w:t>
      </w:r>
      <w:r w:rsidRPr="009D07BF">
        <w:rPr>
          <w:rFonts w:ascii="Arial" w:hAnsi="Arial" w:cs="Arial"/>
        </w:rPr>
        <w:t xml:space="preserve">:   Las propiedades </w:t>
      </w:r>
      <w:proofErr w:type="spellStart"/>
      <w:r w:rsidRPr="009D07BF">
        <w:rPr>
          <w:rFonts w:ascii="Arial" w:hAnsi="Arial" w:cs="Arial"/>
        </w:rPr>
        <w:t>Number</w:t>
      </w:r>
      <w:proofErr w:type="spellEnd"/>
      <w:r w:rsidRPr="009D07BF">
        <w:rPr>
          <w:rFonts w:ascii="Arial" w:hAnsi="Arial" w:cs="Arial"/>
        </w:rPr>
        <w:t xml:space="preserve">, </w:t>
      </w:r>
      <w:proofErr w:type="spellStart"/>
      <w:r w:rsidRPr="009D07BF">
        <w:rPr>
          <w:rFonts w:ascii="Arial" w:hAnsi="Arial" w:cs="Arial"/>
        </w:rPr>
        <w:t>defaul</w:t>
      </w:r>
      <w:proofErr w:type="spellEnd"/>
      <w:r w:rsidRPr="009D07BF">
        <w:rPr>
          <w:rFonts w:ascii="Arial" w:hAnsi="Arial" w:cs="Arial"/>
        </w:rPr>
        <w:t xml:space="preserve"> </w:t>
      </w:r>
      <w:proofErr w:type="spellStart"/>
      <w:r w:rsidRPr="009D07BF">
        <w:rPr>
          <w:rFonts w:ascii="Arial" w:hAnsi="Arial" w:cs="Arial"/>
        </w:rPr>
        <w:t>button</w:t>
      </w:r>
      <w:proofErr w:type="spellEnd"/>
      <w:r w:rsidRPr="009D07BF">
        <w:rPr>
          <w:rFonts w:ascii="Arial" w:hAnsi="Arial" w:cs="Arial"/>
        </w:rPr>
        <w:t xml:space="preserve"> y </w:t>
      </w:r>
      <w:proofErr w:type="spellStart"/>
      <w:r w:rsidRPr="009D07BF">
        <w:rPr>
          <w:rFonts w:ascii="Arial" w:hAnsi="Arial" w:cs="Arial"/>
        </w:rPr>
        <w:t>Read-only</w:t>
      </w:r>
      <w:proofErr w:type="spellEnd"/>
      <w:r w:rsidRPr="009D07BF">
        <w:rPr>
          <w:rFonts w:ascii="Arial" w:hAnsi="Arial" w:cs="Arial"/>
        </w:rPr>
        <w:t xml:space="preserve"> de las cajas de texto se encuentran en la ficha </w:t>
      </w:r>
      <w:proofErr w:type="spellStart"/>
      <w:r w:rsidRPr="009D07BF">
        <w:rPr>
          <w:rFonts w:ascii="Arial" w:hAnsi="Arial" w:cs="Arial"/>
        </w:rPr>
        <w:t>Styles</w:t>
      </w:r>
      <w:proofErr w:type="spellEnd"/>
      <w:r w:rsidRPr="009D07BF">
        <w:rPr>
          <w:rFonts w:ascii="Arial" w:hAnsi="Arial" w:cs="Arial"/>
        </w:rPr>
        <w:t xml:space="preserve"> de la ventana de propiedades.</w:t>
      </w:r>
    </w:p>
    <w:p w:rsidR="005F0102" w:rsidRPr="009D07BF" w:rsidRDefault="005F0102" w:rsidP="005F0102">
      <w:pPr>
        <w:rPr>
          <w:rFonts w:ascii="Arial" w:hAnsi="Arial" w:cs="Arial"/>
        </w:rPr>
      </w:pPr>
    </w:p>
    <w:p w:rsidR="005F0102" w:rsidRPr="009D07BF" w:rsidRDefault="005F0102" w:rsidP="005F0102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>Modifique la ventana en tiempo de diseño, la apariencia de la ventana deberá ser similar a esta:</w:t>
      </w:r>
    </w:p>
    <w:p w:rsidR="005F0102" w:rsidRPr="009D07BF" w:rsidRDefault="005F0102" w:rsidP="005F0102">
      <w:pPr>
        <w:rPr>
          <w:rFonts w:ascii="Arial" w:hAnsi="Arial" w:cs="Arial"/>
        </w:rPr>
      </w:pPr>
    </w:p>
    <w:p w:rsidR="00DB1394" w:rsidRPr="001D6A8F" w:rsidRDefault="00DB1394" w:rsidP="005F0102">
      <w:pP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inline distT="0" distB="0" distL="0" distR="0">
            <wp:extent cx="4599305" cy="2915216"/>
            <wp:effectExtent l="0" t="0" r="0" b="0"/>
            <wp:docPr id="9" name="Imagen 9" descr="C:\Users\ad\Downloads\prm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\Downloads\prme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001" cy="292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394" w:rsidRPr="00DB1394" w:rsidRDefault="005F0102" w:rsidP="005F0102">
      <w:pPr>
        <w:rPr>
          <w:rFonts w:ascii="Trebuchet MS" w:hAnsi="Trebuchet MS" w:cs="Tahoma"/>
          <w:noProof/>
          <w:sz w:val="16"/>
          <w:szCs w:val="16"/>
          <w:lang w:val="es-PE" w:eastAsia="es-PE"/>
        </w:rPr>
      </w:pPr>
      <w:r w:rsidRPr="001D6A8F">
        <w:rPr>
          <w:rFonts w:ascii="Trebuchet MS" w:hAnsi="Trebuchet MS" w:cs="Tahoma"/>
          <w:sz w:val="16"/>
          <w:szCs w:val="16"/>
        </w:rPr>
        <w:t xml:space="preserve">        </w:t>
      </w:r>
    </w:p>
    <w:p w:rsidR="005F0102" w:rsidRPr="009D07BF" w:rsidRDefault="005F0102" w:rsidP="005F0102">
      <w:pPr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           </w:t>
      </w:r>
    </w:p>
    <w:p w:rsidR="005F0102" w:rsidRPr="009D07BF" w:rsidRDefault="00DB1394" w:rsidP="005F0102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Ahora vamos </w:t>
      </w:r>
      <w:r w:rsidR="005F0102" w:rsidRPr="009D07BF">
        <w:rPr>
          <w:rFonts w:ascii="Arial" w:hAnsi="Arial" w:cs="Arial"/>
        </w:rPr>
        <w:t xml:space="preserve">a proceder a crear variables miembros para las cajas de texto de la siguiente manera, invoque al </w:t>
      </w:r>
      <w:proofErr w:type="spellStart"/>
      <w:r w:rsidR="005F0102" w:rsidRPr="009D07BF">
        <w:rPr>
          <w:rFonts w:ascii="Arial" w:hAnsi="Arial" w:cs="Arial"/>
        </w:rPr>
        <w:t>Class</w:t>
      </w:r>
      <w:proofErr w:type="spellEnd"/>
      <w:r w:rsidR="005F0102" w:rsidRPr="009D07BF">
        <w:rPr>
          <w:rFonts w:ascii="Arial" w:hAnsi="Arial" w:cs="Arial"/>
        </w:rPr>
        <w:t xml:space="preserve"> </w:t>
      </w:r>
      <w:proofErr w:type="spellStart"/>
      <w:r w:rsidR="005F0102" w:rsidRPr="009D07BF">
        <w:rPr>
          <w:rFonts w:ascii="Arial" w:hAnsi="Arial" w:cs="Arial"/>
        </w:rPr>
        <w:t>Wizard</w:t>
      </w:r>
      <w:proofErr w:type="spellEnd"/>
      <w:r w:rsidR="005F0102" w:rsidRPr="009D07BF">
        <w:rPr>
          <w:rFonts w:ascii="Arial" w:hAnsi="Arial" w:cs="Arial"/>
        </w:rPr>
        <w:t xml:space="preserve"> y en la ficha </w:t>
      </w:r>
      <w:proofErr w:type="spellStart"/>
      <w:r w:rsidR="005F0102" w:rsidRPr="009D07BF">
        <w:rPr>
          <w:rFonts w:ascii="Arial" w:hAnsi="Arial" w:cs="Arial"/>
          <w:b/>
        </w:rPr>
        <w:t>Member</w:t>
      </w:r>
      <w:proofErr w:type="spellEnd"/>
      <w:r w:rsidR="005F0102" w:rsidRPr="009D07BF">
        <w:rPr>
          <w:rFonts w:ascii="Arial" w:hAnsi="Arial" w:cs="Arial"/>
          <w:b/>
        </w:rPr>
        <w:t xml:space="preserve"> Variables</w:t>
      </w:r>
      <w:r w:rsidR="005F0102" w:rsidRPr="009D07BF">
        <w:rPr>
          <w:rFonts w:ascii="Arial" w:hAnsi="Arial" w:cs="Arial"/>
        </w:rPr>
        <w:t>:</w:t>
      </w:r>
    </w:p>
    <w:p w:rsidR="005F0102" w:rsidRPr="009D07BF" w:rsidRDefault="00DB1394" w:rsidP="005F0102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>&lt;&lt;</w:t>
      </w:r>
      <w:proofErr w:type="spellStart"/>
      <w:r w:rsidRPr="009D07BF">
        <w:rPr>
          <w:rFonts w:ascii="Arial" w:hAnsi="Arial" w:cs="Arial"/>
        </w:rPr>
        <w:t>Ctrl</w:t>
      </w:r>
      <w:proofErr w:type="spellEnd"/>
      <w:r w:rsidRPr="009D07BF">
        <w:rPr>
          <w:rFonts w:ascii="Arial" w:hAnsi="Arial" w:cs="Arial"/>
        </w:rPr>
        <w:t>.+W / IDC_CONDUCTOR</w:t>
      </w:r>
      <w:r w:rsidR="005F0102" w:rsidRPr="009D07BF">
        <w:rPr>
          <w:rFonts w:ascii="Arial" w:hAnsi="Arial" w:cs="Arial"/>
        </w:rPr>
        <w:t xml:space="preserve"> / </w:t>
      </w:r>
      <w:proofErr w:type="spellStart"/>
      <w:r w:rsidR="005F0102" w:rsidRPr="009D07BF">
        <w:rPr>
          <w:rFonts w:ascii="Arial" w:hAnsi="Arial" w:cs="Arial"/>
        </w:rPr>
        <w:t>Add</w:t>
      </w:r>
      <w:proofErr w:type="spellEnd"/>
      <w:r w:rsidR="005F0102" w:rsidRPr="009D07BF">
        <w:rPr>
          <w:rFonts w:ascii="Arial" w:hAnsi="Arial" w:cs="Arial"/>
        </w:rPr>
        <w:t xml:space="preserve"> Variable&gt;&gt;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800"/>
        <w:gridCol w:w="1800"/>
      </w:tblGrid>
      <w:tr w:rsidR="005F0102" w:rsidRPr="0001051E" w:rsidTr="006E2615">
        <w:tc>
          <w:tcPr>
            <w:tcW w:w="1368" w:type="dxa"/>
          </w:tcPr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b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 xml:space="preserve">Control </w:t>
            </w:r>
            <w:proofErr w:type="spellStart"/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>IDs</w:t>
            </w:r>
            <w:proofErr w:type="spellEnd"/>
          </w:p>
        </w:tc>
        <w:tc>
          <w:tcPr>
            <w:tcW w:w="1800" w:type="dxa"/>
          </w:tcPr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b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>Tipo</w:t>
            </w:r>
          </w:p>
        </w:tc>
        <w:tc>
          <w:tcPr>
            <w:tcW w:w="1800" w:type="dxa"/>
          </w:tcPr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b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>Nombre Variable</w:t>
            </w:r>
          </w:p>
        </w:tc>
      </w:tr>
      <w:tr w:rsidR="005F0102" w:rsidRPr="0001051E" w:rsidTr="006E2615">
        <w:tc>
          <w:tcPr>
            <w:tcW w:w="1368" w:type="dxa"/>
          </w:tcPr>
          <w:p w:rsidR="005F0102" w:rsidRPr="0001051E" w:rsidRDefault="00DB1394" w:rsidP="006E2615">
            <w:pPr>
              <w:rPr>
                <w:rFonts w:ascii="Trebuchet MS" w:hAnsi="Trebuchet MS" w:cs="Tahoma"/>
                <w:sz w:val="16"/>
                <w:szCs w:val="16"/>
              </w:rPr>
            </w:pPr>
            <w:r>
              <w:rPr>
                <w:rFonts w:ascii="Trebuchet MS" w:hAnsi="Trebuchet MS" w:cs="Tahoma"/>
                <w:sz w:val="16"/>
                <w:szCs w:val="16"/>
              </w:rPr>
              <w:t>IDC_CONDUCTOR</w:t>
            </w:r>
          </w:p>
          <w:p w:rsidR="005F0102" w:rsidRPr="0001051E" w:rsidRDefault="00DB1394" w:rsidP="006E2615">
            <w:pPr>
              <w:rPr>
                <w:rFonts w:ascii="Trebuchet MS" w:hAnsi="Trebuchet MS" w:cs="Tahoma"/>
                <w:sz w:val="16"/>
                <w:szCs w:val="16"/>
              </w:rPr>
            </w:pPr>
            <w:r>
              <w:rPr>
                <w:rFonts w:ascii="Trebuchet MS" w:hAnsi="Trebuchet MS" w:cs="Tahoma"/>
                <w:sz w:val="16"/>
                <w:szCs w:val="16"/>
              </w:rPr>
              <w:lastRenderedPageBreak/>
              <w:t>IDC_SECCION</w:t>
            </w:r>
          </w:p>
          <w:p w:rsidR="005F0102" w:rsidRPr="0001051E" w:rsidRDefault="005F0102" w:rsidP="006E2615">
            <w:pPr>
              <w:rPr>
                <w:rFonts w:ascii="Trebuchet MS" w:hAnsi="Trebuchet MS" w:cs="Tahoma"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sz w:val="16"/>
                <w:szCs w:val="16"/>
              </w:rPr>
              <w:t>IDC_RESULTADO</w:t>
            </w:r>
          </w:p>
          <w:p w:rsidR="005F0102" w:rsidRPr="0001051E" w:rsidRDefault="00DB1394" w:rsidP="006E2615">
            <w:pPr>
              <w:rPr>
                <w:rFonts w:ascii="Trebuchet MS" w:hAnsi="Trebuchet MS" w:cs="Tahoma"/>
                <w:sz w:val="16"/>
                <w:szCs w:val="16"/>
              </w:rPr>
            </w:pPr>
            <w:r>
              <w:rPr>
                <w:rFonts w:ascii="Trebuchet MS" w:hAnsi="Trebuchet MS" w:cs="Tahoma"/>
                <w:sz w:val="16"/>
                <w:szCs w:val="16"/>
              </w:rPr>
              <w:t>IDC_COBRE</w:t>
            </w:r>
          </w:p>
        </w:tc>
        <w:tc>
          <w:tcPr>
            <w:tcW w:w="1800" w:type="dxa"/>
          </w:tcPr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01051E">
              <w:rPr>
                <w:rFonts w:ascii="Trebuchet MS" w:hAnsi="Trebuchet MS" w:cs="Tahoma"/>
                <w:sz w:val="16"/>
                <w:szCs w:val="16"/>
              </w:rPr>
              <w:lastRenderedPageBreak/>
              <w:t>double</w:t>
            </w:r>
            <w:proofErr w:type="spellEnd"/>
          </w:p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01051E">
              <w:rPr>
                <w:rFonts w:ascii="Trebuchet MS" w:hAnsi="Trebuchet MS" w:cs="Tahoma"/>
                <w:sz w:val="16"/>
                <w:szCs w:val="16"/>
              </w:rPr>
              <w:lastRenderedPageBreak/>
              <w:t>double</w:t>
            </w:r>
            <w:proofErr w:type="spellEnd"/>
          </w:p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01051E">
              <w:rPr>
                <w:rFonts w:ascii="Trebuchet MS" w:hAnsi="Trebuchet MS" w:cs="Tahoma"/>
                <w:sz w:val="16"/>
                <w:szCs w:val="16"/>
              </w:rPr>
              <w:t>double</w:t>
            </w:r>
            <w:proofErr w:type="spellEnd"/>
          </w:p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01051E">
              <w:rPr>
                <w:rFonts w:ascii="Trebuchet MS" w:hAnsi="Trebuchet MS" w:cs="Tahoma"/>
                <w:sz w:val="16"/>
                <w:szCs w:val="16"/>
              </w:rPr>
              <w:t>int</w:t>
            </w:r>
            <w:proofErr w:type="spellEnd"/>
          </w:p>
        </w:tc>
        <w:tc>
          <w:tcPr>
            <w:tcW w:w="1800" w:type="dxa"/>
          </w:tcPr>
          <w:p w:rsidR="005F0102" w:rsidRPr="0001051E" w:rsidRDefault="00DB1394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Tahoma"/>
                <w:sz w:val="16"/>
                <w:szCs w:val="16"/>
              </w:rPr>
              <w:lastRenderedPageBreak/>
              <w:t>m_Conductor</w:t>
            </w:r>
            <w:proofErr w:type="spellEnd"/>
          </w:p>
          <w:p w:rsidR="005F0102" w:rsidRPr="0001051E" w:rsidRDefault="00DB1394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Tahoma"/>
                <w:sz w:val="16"/>
                <w:szCs w:val="16"/>
              </w:rPr>
              <w:lastRenderedPageBreak/>
              <w:t>m_Seccion</w:t>
            </w:r>
            <w:proofErr w:type="spellEnd"/>
          </w:p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01051E">
              <w:rPr>
                <w:rFonts w:ascii="Trebuchet MS" w:hAnsi="Trebuchet MS" w:cs="Tahoma"/>
                <w:sz w:val="16"/>
                <w:szCs w:val="16"/>
              </w:rPr>
              <w:t>m_Resultado</w:t>
            </w:r>
            <w:proofErr w:type="spellEnd"/>
          </w:p>
          <w:p w:rsidR="005F0102" w:rsidRPr="0001051E" w:rsidRDefault="005F0102" w:rsidP="006E2615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01051E">
              <w:rPr>
                <w:rFonts w:ascii="Trebuchet MS" w:hAnsi="Trebuchet MS" w:cs="Tahoma"/>
                <w:sz w:val="16"/>
                <w:szCs w:val="16"/>
              </w:rPr>
              <w:t>m_Operacion</w:t>
            </w:r>
            <w:proofErr w:type="spellEnd"/>
          </w:p>
        </w:tc>
      </w:tr>
    </w:tbl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jc w:val="both"/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     </w:t>
      </w:r>
      <w:r w:rsidR="00DB1394" w:rsidRPr="00DB1394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inline distT="0" distB="0" distL="0" distR="0">
            <wp:extent cx="5296535" cy="3530852"/>
            <wp:effectExtent l="0" t="0" r="0" b="0"/>
            <wp:docPr id="10" name="Imagen 10" descr="C:\Users\ad\Downloads\segun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\Downloads\segund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03" cy="353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02" w:rsidRPr="001D6A8F" w:rsidRDefault="005F0102" w:rsidP="005F0102">
      <w:pPr>
        <w:jc w:val="both"/>
        <w:rPr>
          <w:rFonts w:ascii="Trebuchet MS" w:hAnsi="Trebuchet MS" w:cs="Tahoma"/>
          <w:sz w:val="16"/>
          <w:szCs w:val="16"/>
        </w:rPr>
      </w:pPr>
    </w:p>
    <w:p w:rsidR="005F0102" w:rsidRPr="009D07BF" w:rsidRDefault="005F0102" w:rsidP="005F0102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Ahora si procedemos a escribir el código para que nuestra aplicación funcione.  Todo código irá en el botón Calcular.  Cree la función miembro para el botón llamada </w:t>
      </w:r>
      <w:proofErr w:type="spellStart"/>
      <w:proofErr w:type="gramStart"/>
      <w:r w:rsidRPr="009D07BF">
        <w:rPr>
          <w:rFonts w:ascii="Arial" w:hAnsi="Arial" w:cs="Arial"/>
        </w:rPr>
        <w:t>OnCalcular</w:t>
      </w:r>
      <w:proofErr w:type="spellEnd"/>
      <w:r w:rsidRPr="009D07BF">
        <w:rPr>
          <w:rFonts w:ascii="Arial" w:hAnsi="Arial" w:cs="Arial"/>
        </w:rPr>
        <w:t>(</w:t>
      </w:r>
      <w:proofErr w:type="gramEnd"/>
      <w:r w:rsidRPr="009D07BF">
        <w:rPr>
          <w:rFonts w:ascii="Arial" w:hAnsi="Arial" w:cs="Arial"/>
        </w:rPr>
        <w:t>) dando doble clic al botón de comando en el diálogo,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                 </w:t>
      </w:r>
      <w:r w:rsidRPr="001D6A8F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inline distT="0" distB="0" distL="0" distR="0">
            <wp:extent cx="2281555" cy="986790"/>
            <wp:effectExtent l="0" t="0" r="444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8" t="40158" r="35802" b="4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A8F">
        <w:rPr>
          <w:rFonts w:ascii="Trebuchet MS" w:hAnsi="Trebuchet MS" w:cs="Tahoma"/>
          <w:sz w:val="16"/>
          <w:szCs w:val="16"/>
        </w:rPr>
        <w:t xml:space="preserve">                              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9D07BF" w:rsidRDefault="005F0102" w:rsidP="005F0102">
      <w:pPr>
        <w:rPr>
          <w:rFonts w:ascii="Arial" w:hAnsi="Arial" w:cs="Arial"/>
        </w:rPr>
      </w:pPr>
      <w:r w:rsidRPr="009D07BF">
        <w:rPr>
          <w:rFonts w:ascii="Arial" w:hAnsi="Arial" w:cs="Arial"/>
        </w:rPr>
        <w:t>Ahora digite la siguiente codificación:</w:t>
      </w:r>
    </w:p>
    <w:p w:rsidR="005F0102" w:rsidRPr="001D6A8F" w:rsidRDefault="00DB1394" w:rsidP="005F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proofErr w:type="spellStart"/>
      <w:r>
        <w:rPr>
          <w:rFonts w:ascii="Trebuchet MS" w:hAnsi="Trebuchet MS" w:cs="Tahoma"/>
          <w:sz w:val="16"/>
          <w:szCs w:val="16"/>
        </w:rPr>
        <w:t>Void</w:t>
      </w:r>
      <w:proofErr w:type="spellEnd"/>
      <w:r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>
        <w:rPr>
          <w:rFonts w:ascii="Trebuchet MS" w:hAnsi="Trebuchet MS" w:cs="Tahoma"/>
          <w:sz w:val="16"/>
          <w:szCs w:val="16"/>
        </w:rPr>
        <w:t>CASTILLONJORGE</w:t>
      </w:r>
      <w:r w:rsidR="005F0102" w:rsidRPr="001D6A8F">
        <w:rPr>
          <w:rFonts w:ascii="Trebuchet MS" w:hAnsi="Trebuchet MS" w:cs="Tahoma"/>
          <w:sz w:val="16"/>
          <w:szCs w:val="16"/>
        </w:rPr>
        <w:t>Dlg</w:t>
      </w:r>
      <w:proofErr w:type="spellEnd"/>
      <w:proofErr w:type="gramStart"/>
      <w:r w:rsidR="005F0102" w:rsidRPr="001D6A8F">
        <w:rPr>
          <w:rFonts w:ascii="Trebuchet MS" w:hAnsi="Trebuchet MS" w:cs="Tahoma"/>
          <w:sz w:val="16"/>
          <w:szCs w:val="16"/>
        </w:rPr>
        <w:t>::</w:t>
      </w:r>
      <w:proofErr w:type="spellStart"/>
      <w:r w:rsidR="005F0102" w:rsidRPr="001D6A8F">
        <w:rPr>
          <w:rFonts w:ascii="Trebuchet MS" w:hAnsi="Trebuchet MS" w:cs="Tahoma"/>
          <w:sz w:val="16"/>
          <w:szCs w:val="16"/>
        </w:rPr>
        <w:t>OnCalcular</w:t>
      </w:r>
      <w:proofErr w:type="spellEnd"/>
      <w:proofErr w:type="gramEnd"/>
      <w:r w:rsidR="005F0102" w:rsidRPr="001D6A8F">
        <w:rPr>
          <w:rFonts w:ascii="Trebuchet MS" w:hAnsi="Trebuchet MS" w:cs="Tahoma"/>
          <w:sz w:val="16"/>
          <w:szCs w:val="16"/>
        </w:rPr>
        <w:t>()</w:t>
      </w:r>
    </w:p>
    <w:p w:rsidR="005F0102" w:rsidRPr="001D6A8F" w:rsidRDefault="005F0102" w:rsidP="005F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{</w:t>
      </w:r>
    </w:p>
    <w:p w:rsidR="00DB1394" w:rsidRPr="00DB1394" w:rsidRDefault="005F0102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    </w:t>
      </w:r>
      <w:r w:rsidR="00DB1394" w:rsidRPr="00DB1394">
        <w:rPr>
          <w:rFonts w:ascii="Trebuchet MS" w:hAnsi="Trebuchet MS" w:cs="Tahoma"/>
          <w:sz w:val="16"/>
          <w:szCs w:val="16"/>
        </w:rPr>
        <w:t xml:space="preserve">//Actualizamos los datos de las variables 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UpdateData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(true);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//Elegimos la operación de acuerdo a lo que el usuario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//haya seleccionado desde los radio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buttons</w:t>
      </w:r>
      <w:proofErr w:type="spellEnd"/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</w:t>
      </w:r>
      <w:proofErr w:type="spellStart"/>
      <w:proofErr w:type="gramStart"/>
      <w:r w:rsidRPr="00DB1394">
        <w:rPr>
          <w:rFonts w:ascii="Trebuchet MS" w:hAnsi="Trebuchet MS" w:cs="Tahoma"/>
          <w:sz w:val="16"/>
          <w:szCs w:val="16"/>
        </w:rPr>
        <w:t>switch</w:t>
      </w:r>
      <w:proofErr w:type="spellEnd"/>
      <w:proofErr w:type="gramEnd"/>
      <w:r w:rsidRPr="00DB1394">
        <w:rPr>
          <w:rFonts w:ascii="Trebuchet MS" w:hAnsi="Trebuchet MS" w:cs="Tahoma"/>
          <w:sz w:val="16"/>
          <w:szCs w:val="16"/>
        </w:rPr>
        <w:t xml:space="preserve"> (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m_Operacion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>)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{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   </w:t>
      </w:r>
      <w:proofErr w:type="gramStart"/>
      <w:r w:rsidRPr="00DB1394">
        <w:rPr>
          <w:rFonts w:ascii="Trebuchet MS" w:hAnsi="Trebuchet MS" w:cs="Tahoma"/>
          <w:sz w:val="16"/>
          <w:szCs w:val="16"/>
        </w:rPr>
        <w:t>case</w:t>
      </w:r>
      <w:proofErr w:type="gramEnd"/>
      <w:r w:rsidRPr="00DB1394">
        <w:rPr>
          <w:rFonts w:ascii="Trebuchet MS" w:hAnsi="Trebuchet MS" w:cs="Tahoma"/>
          <w:sz w:val="16"/>
          <w:szCs w:val="16"/>
        </w:rPr>
        <w:t xml:space="preserve"> 0: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m_Resultado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= 0.0172 *(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m_Conductor</w:t>
      </w:r>
      <w:proofErr w:type="spellEnd"/>
      <w:r w:rsidRPr="00DB1394">
        <w:rPr>
          <w:rFonts w:ascii="Trebuchet MS" w:hAnsi="Trebuchet MS" w:cs="Tahoma"/>
          <w:sz w:val="16"/>
          <w:szCs w:val="16"/>
        </w:rPr>
        <w:t>/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m_Seccion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>) ; break;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   </w:t>
      </w:r>
      <w:proofErr w:type="gramStart"/>
      <w:r w:rsidRPr="00DB1394">
        <w:rPr>
          <w:rFonts w:ascii="Trebuchet MS" w:hAnsi="Trebuchet MS" w:cs="Tahoma"/>
          <w:sz w:val="16"/>
          <w:szCs w:val="16"/>
        </w:rPr>
        <w:t>case</w:t>
      </w:r>
      <w:proofErr w:type="gramEnd"/>
      <w:r w:rsidRPr="00DB1394">
        <w:rPr>
          <w:rFonts w:ascii="Trebuchet MS" w:hAnsi="Trebuchet MS" w:cs="Tahoma"/>
          <w:sz w:val="16"/>
          <w:szCs w:val="16"/>
        </w:rPr>
        <w:t xml:space="preserve"> 1: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m_Resultado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= 0.016 *(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m_Conductor</w:t>
      </w:r>
      <w:proofErr w:type="spellEnd"/>
      <w:r w:rsidRPr="00DB1394">
        <w:rPr>
          <w:rFonts w:ascii="Trebuchet MS" w:hAnsi="Trebuchet MS" w:cs="Tahoma"/>
          <w:sz w:val="16"/>
          <w:szCs w:val="16"/>
        </w:rPr>
        <w:t>/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m_Seccion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>); break;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   </w:t>
      </w:r>
      <w:proofErr w:type="gramStart"/>
      <w:r w:rsidRPr="00DB1394">
        <w:rPr>
          <w:rFonts w:ascii="Trebuchet MS" w:hAnsi="Trebuchet MS" w:cs="Tahoma"/>
          <w:sz w:val="16"/>
          <w:szCs w:val="16"/>
        </w:rPr>
        <w:t>case</w:t>
      </w:r>
      <w:proofErr w:type="gramEnd"/>
      <w:r w:rsidRPr="00DB1394">
        <w:rPr>
          <w:rFonts w:ascii="Trebuchet MS" w:hAnsi="Trebuchet MS" w:cs="Tahoma"/>
          <w:sz w:val="16"/>
          <w:szCs w:val="16"/>
        </w:rPr>
        <w:t xml:space="preserve"> 2: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m_Resultado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=0.022  *(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m_Conductor</w:t>
      </w:r>
      <w:proofErr w:type="spellEnd"/>
      <w:r w:rsidRPr="00DB1394">
        <w:rPr>
          <w:rFonts w:ascii="Trebuchet MS" w:hAnsi="Trebuchet MS" w:cs="Tahoma"/>
          <w:sz w:val="16"/>
          <w:szCs w:val="16"/>
        </w:rPr>
        <w:t>/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m_Seccion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>); break;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   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}</w:t>
      </w:r>
    </w:p>
    <w:p w:rsidR="005F0102" w:rsidRPr="001D6A8F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</w:t>
      </w:r>
      <w:proofErr w:type="spellStart"/>
      <w:proofErr w:type="gramStart"/>
      <w:r w:rsidRPr="00DB1394">
        <w:rPr>
          <w:rFonts w:ascii="Trebuchet MS" w:hAnsi="Trebuchet MS" w:cs="Tahoma"/>
          <w:sz w:val="16"/>
          <w:szCs w:val="16"/>
        </w:rPr>
        <w:t>UpdateData</w:t>
      </w:r>
      <w:proofErr w:type="spellEnd"/>
      <w:r w:rsidRPr="00DB1394">
        <w:rPr>
          <w:rFonts w:ascii="Trebuchet MS" w:hAnsi="Trebuchet MS" w:cs="Tahoma"/>
          <w:sz w:val="16"/>
          <w:szCs w:val="16"/>
        </w:rPr>
        <w:t>(</w:t>
      </w:r>
      <w:proofErr w:type="gramEnd"/>
      <w:r w:rsidRPr="00DB1394">
        <w:rPr>
          <w:rFonts w:ascii="Trebuchet MS" w:hAnsi="Trebuchet MS" w:cs="Tahoma"/>
          <w:sz w:val="16"/>
          <w:szCs w:val="16"/>
        </w:rPr>
        <w:t>false);</w:t>
      </w:r>
    </w:p>
    <w:p w:rsidR="005F0102" w:rsidRPr="001D6A8F" w:rsidRDefault="005F0102" w:rsidP="005F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}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9D07BF" w:rsidRDefault="005F0102" w:rsidP="005F0102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    Ahora para hacer que la operación predeterminada sea</w:t>
      </w:r>
      <w:r w:rsidR="00DB1394" w:rsidRPr="009D07BF">
        <w:rPr>
          <w:rFonts w:ascii="Arial" w:hAnsi="Arial" w:cs="Arial"/>
        </w:rPr>
        <w:t xml:space="preserve"> cobre</w:t>
      </w:r>
      <w:r w:rsidRPr="009D07BF">
        <w:rPr>
          <w:rFonts w:ascii="Arial" w:hAnsi="Arial" w:cs="Arial"/>
        </w:rPr>
        <w:t xml:space="preserve">, escribiremos unas líneas de código en la función </w:t>
      </w:r>
      <w:proofErr w:type="spellStart"/>
      <w:r w:rsidRPr="009D07BF">
        <w:rPr>
          <w:rFonts w:ascii="Arial" w:hAnsi="Arial" w:cs="Arial"/>
          <w:b/>
        </w:rPr>
        <w:t>OnInitDialog</w:t>
      </w:r>
      <w:proofErr w:type="spellEnd"/>
      <w:r w:rsidRPr="009D07BF">
        <w:rPr>
          <w:rFonts w:ascii="Arial" w:hAnsi="Arial" w:cs="Arial"/>
        </w:rPr>
        <w:t xml:space="preserve"> de la clase </w:t>
      </w:r>
      <w:proofErr w:type="spellStart"/>
      <w:r w:rsidR="00DB1394" w:rsidRPr="009D07BF">
        <w:rPr>
          <w:rFonts w:ascii="Arial" w:hAnsi="Arial" w:cs="Arial"/>
          <w:b/>
        </w:rPr>
        <w:t>CASTILLONJORGE</w:t>
      </w:r>
      <w:r w:rsidRPr="009D07BF">
        <w:rPr>
          <w:rFonts w:ascii="Arial" w:hAnsi="Arial" w:cs="Arial"/>
          <w:b/>
        </w:rPr>
        <w:t>Dlg</w:t>
      </w:r>
      <w:proofErr w:type="spellEnd"/>
      <w:r w:rsidRPr="009D07BF">
        <w:rPr>
          <w:rFonts w:ascii="Arial" w:hAnsi="Arial" w:cs="Arial"/>
        </w:rPr>
        <w:t>: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lastRenderedPageBreak/>
        <w:t xml:space="preserve">                 </w:t>
      </w:r>
      <w:r w:rsidR="00DB1394" w:rsidRPr="00DB1394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inline distT="0" distB="0" distL="0" distR="0">
            <wp:extent cx="1684020" cy="3195873"/>
            <wp:effectExtent l="0" t="0" r="0" b="5080"/>
            <wp:docPr id="11" name="Imagen 11" descr="C:\Users\ad\Downloads\terc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\Downloads\tercer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21" cy="320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  <w:r w:rsidRPr="009D07BF">
        <w:rPr>
          <w:rFonts w:ascii="Arial" w:hAnsi="Arial" w:cs="Arial"/>
        </w:rPr>
        <w:t>Después de ubicarse en la función haga doble clic y modifique el contenido predeterminado a lo siguiente</w:t>
      </w:r>
      <w:r w:rsidRPr="001D6A8F">
        <w:rPr>
          <w:rFonts w:ascii="Trebuchet MS" w:hAnsi="Trebuchet MS" w:cs="Tahoma"/>
          <w:sz w:val="16"/>
          <w:szCs w:val="16"/>
        </w:rPr>
        <w:t>: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DB1394" w:rsidP="005F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>
        <w:rPr>
          <w:rFonts w:ascii="Trebuchet MS" w:hAnsi="Trebuchet MS" w:cs="Tahoma"/>
          <w:sz w:val="16"/>
          <w:szCs w:val="16"/>
        </w:rPr>
        <w:t xml:space="preserve">BOOL </w:t>
      </w:r>
      <w:proofErr w:type="spellStart"/>
      <w:r>
        <w:rPr>
          <w:rFonts w:ascii="Trebuchet MS" w:hAnsi="Trebuchet MS" w:cs="Tahoma"/>
          <w:sz w:val="16"/>
          <w:szCs w:val="16"/>
        </w:rPr>
        <w:t>Castillonjorge</w:t>
      </w:r>
      <w:r w:rsidR="005F0102" w:rsidRPr="001D6A8F">
        <w:rPr>
          <w:rFonts w:ascii="Trebuchet MS" w:hAnsi="Trebuchet MS" w:cs="Tahoma"/>
          <w:sz w:val="16"/>
          <w:szCs w:val="16"/>
        </w:rPr>
        <w:t>Dlg</w:t>
      </w:r>
      <w:proofErr w:type="spellEnd"/>
      <w:proofErr w:type="gramStart"/>
      <w:r w:rsidR="005F0102" w:rsidRPr="001D6A8F">
        <w:rPr>
          <w:rFonts w:ascii="Trebuchet MS" w:hAnsi="Trebuchet MS" w:cs="Tahoma"/>
          <w:sz w:val="16"/>
          <w:szCs w:val="16"/>
        </w:rPr>
        <w:t>::</w:t>
      </w:r>
      <w:proofErr w:type="spellStart"/>
      <w:r w:rsidR="005F0102" w:rsidRPr="001D6A8F">
        <w:rPr>
          <w:rFonts w:ascii="Trebuchet MS" w:hAnsi="Trebuchet MS" w:cs="Tahoma"/>
          <w:sz w:val="16"/>
          <w:szCs w:val="16"/>
        </w:rPr>
        <w:t>OnInitDialog</w:t>
      </w:r>
      <w:proofErr w:type="spellEnd"/>
      <w:proofErr w:type="gramEnd"/>
      <w:r w:rsidR="005F0102" w:rsidRPr="001D6A8F">
        <w:rPr>
          <w:rFonts w:ascii="Trebuchet MS" w:hAnsi="Trebuchet MS" w:cs="Tahoma"/>
          <w:sz w:val="16"/>
          <w:szCs w:val="16"/>
        </w:rPr>
        <w:t>()</w:t>
      </w:r>
    </w:p>
    <w:p w:rsidR="005F0102" w:rsidRPr="001D6A8F" w:rsidRDefault="005F0102" w:rsidP="005F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{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proofErr w:type="spellStart"/>
      <w:r w:rsidRPr="00DB1394">
        <w:rPr>
          <w:rFonts w:ascii="Trebuchet MS" w:hAnsi="Trebuchet MS" w:cs="Tahoma"/>
          <w:sz w:val="16"/>
          <w:szCs w:val="16"/>
        </w:rPr>
        <w:t>CDialog</w:t>
      </w:r>
      <w:proofErr w:type="spellEnd"/>
      <w:proofErr w:type="gramStart"/>
      <w:r w:rsidRPr="00DB1394">
        <w:rPr>
          <w:rFonts w:ascii="Trebuchet MS" w:hAnsi="Trebuchet MS" w:cs="Tahoma"/>
          <w:sz w:val="16"/>
          <w:szCs w:val="16"/>
        </w:rPr>
        <w:t>::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OnInitDialog</w:t>
      </w:r>
      <w:proofErr w:type="spellEnd"/>
      <w:proofErr w:type="gramEnd"/>
      <w:r w:rsidRPr="00DB1394">
        <w:rPr>
          <w:rFonts w:ascii="Trebuchet MS" w:hAnsi="Trebuchet MS" w:cs="Tahoma"/>
          <w:sz w:val="16"/>
          <w:szCs w:val="16"/>
        </w:rPr>
        <w:t>();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//Set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the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icon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for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this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dialog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. 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The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framework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does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this</w:t>
      </w:r>
      <w:proofErr w:type="spellEnd"/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//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automatically</w:t>
      </w:r>
      <w:proofErr w:type="spellEnd"/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</w:t>
      </w:r>
      <w:r w:rsidRPr="00DB1394">
        <w:rPr>
          <w:rFonts w:ascii="Trebuchet MS" w:hAnsi="Trebuchet MS" w:cs="Tahoma"/>
          <w:sz w:val="16"/>
          <w:szCs w:val="16"/>
        </w:rPr>
        <w:tab/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// </w:t>
      </w:r>
      <w:proofErr w:type="spellStart"/>
      <w:proofErr w:type="gramStart"/>
      <w:r w:rsidRPr="00DB1394">
        <w:rPr>
          <w:rFonts w:ascii="Trebuchet MS" w:hAnsi="Trebuchet MS" w:cs="Tahoma"/>
          <w:sz w:val="16"/>
          <w:szCs w:val="16"/>
        </w:rPr>
        <w:t>when</w:t>
      </w:r>
      <w:proofErr w:type="spellEnd"/>
      <w:proofErr w:type="gram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the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application´s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main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window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is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not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a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dialog</w:t>
      </w:r>
      <w:proofErr w:type="spellEnd"/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</w:t>
      </w:r>
      <w:proofErr w:type="spellStart"/>
      <w:proofErr w:type="gramStart"/>
      <w:r w:rsidRPr="00DB1394">
        <w:rPr>
          <w:rFonts w:ascii="Trebuchet MS" w:hAnsi="Trebuchet MS" w:cs="Tahoma"/>
          <w:sz w:val="16"/>
          <w:szCs w:val="16"/>
        </w:rPr>
        <w:t>SetIcon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>(</w:t>
      </w:r>
      <w:proofErr w:type="spellStart"/>
      <w:proofErr w:type="gramEnd"/>
      <w:r w:rsidRPr="00DB1394">
        <w:rPr>
          <w:rFonts w:ascii="Trebuchet MS" w:hAnsi="Trebuchet MS" w:cs="Tahoma"/>
          <w:sz w:val="16"/>
          <w:szCs w:val="16"/>
        </w:rPr>
        <w:t>m_hIcon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, TRUE);                            // Set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big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icon</w:t>
      </w:r>
      <w:proofErr w:type="spellEnd"/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</w:t>
      </w:r>
      <w:proofErr w:type="spellStart"/>
      <w:proofErr w:type="gramStart"/>
      <w:r w:rsidRPr="00DB1394">
        <w:rPr>
          <w:rFonts w:ascii="Trebuchet MS" w:hAnsi="Trebuchet MS" w:cs="Tahoma"/>
          <w:sz w:val="16"/>
          <w:szCs w:val="16"/>
        </w:rPr>
        <w:t>SetIcon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>(</w:t>
      </w:r>
      <w:proofErr w:type="spellStart"/>
      <w:proofErr w:type="gramEnd"/>
      <w:r w:rsidRPr="00DB1394">
        <w:rPr>
          <w:rFonts w:ascii="Trebuchet MS" w:hAnsi="Trebuchet MS" w:cs="Tahoma"/>
          <w:sz w:val="16"/>
          <w:szCs w:val="16"/>
        </w:rPr>
        <w:t>m_hIcon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, FALSE);                           // Set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small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icon</w:t>
      </w:r>
      <w:proofErr w:type="spellEnd"/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// Enviamos el foco a la primera operación (Suma)</w:t>
      </w:r>
    </w:p>
    <w:p w:rsidR="00DB1394" w:rsidRP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</w:t>
      </w:r>
      <w:proofErr w:type="spellStart"/>
      <w:r w:rsidRPr="00DB1394">
        <w:rPr>
          <w:rFonts w:ascii="Trebuchet MS" w:hAnsi="Trebuchet MS" w:cs="Tahoma"/>
          <w:sz w:val="16"/>
          <w:szCs w:val="16"/>
        </w:rPr>
        <w:t>m_Operacion</w:t>
      </w:r>
      <w:proofErr w:type="spellEnd"/>
      <w:r w:rsidRPr="00DB1394">
        <w:rPr>
          <w:rFonts w:ascii="Trebuchet MS" w:hAnsi="Trebuchet MS" w:cs="Tahoma"/>
          <w:sz w:val="16"/>
          <w:szCs w:val="16"/>
        </w:rPr>
        <w:t xml:space="preserve"> = 0;</w:t>
      </w:r>
    </w:p>
    <w:p w:rsidR="00DB1394" w:rsidRDefault="00DB1394" w:rsidP="00DB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sz w:val="16"/>
          <w:szCs w:val="16"/>
        </w:rPr>
        <w:t xml:space="preserve">     </w:t>
      </w:r>
      <w:proofErr w:type="spellStart"/>
      <w:proofErr w:type="gramStart"/>
      <w:r w:rsidRPr="00DB1394">
        <w:rPr>
          <w:rFonts w:ascii="Trebuchet MS" w:hAnsi="Trebuchet MS" w:cs="Tahoma"/>
          <w:sz w:val="16"/>
          <w:szCs w:val="16"/>
        </w:rPr>
        <w:t>UpdateData</w:t>
      </w:r>
      <w:proofErr w:type="spellEnd"/>
      <w:r w:rsidRPr="00DB1394">
        <w:rPr>
          <w:rFonts w:ascii="Trebuchet MS" w:hAnsi="Trebuchet MS" w:cs="Tahoma"/>
          <w:sz w:val="16"/>
          <w:szCs w:val="16"/>
        </w:rPr>
        <w:t>(</w:t>
      </w:r>
      <w:proofErr w:type="gramEnd"/>
      <w:r w:rsidRPr="00DB1394">
        <w:rPr>
          <w:rFonts w:ascii="Trebuchet MS" w:hAnsi="Trebuchet MS" w:cs="Tahoma"/>
          <w:sz w:val="16"/>
          <w:szCs w:val="16"/>
        </w:rPr>
        <w:t>false);</w:t>
      </w:r>
    </w:p>
    <w:p w:rsidR="005F0102" w:rsidRPr="001D6A8F" w:rsidRDefault="005F0102" w:rsidP="005F0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>}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  <w:r w:rsidRPr="001D6A8F">
        <w:rPr>
          <w:rFonts w:ascii="Trebuchet MS" w:hAnsi="Trebuchet MS" w:cs="Tahoma"/>
          <w:sz w:val="16"/>
          <w:szCs w:val="16"/>
        </w:rPr>
        <w:t xml:space="preserve">     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</w:p>
    <w:p w:rsidR="005F0102" w:rsidRPr="009D07BF" w:rsidRDefault="005F0102" w:rsidP="005F0102">
      <w:pPr>
        <w:rPr>
          <w:rFonts w:ascii="Arial" w:hAnsi="Arial" w:cs="Arial"/>
        </w:rPr>
      </w:pPr>
    </w:p>
    <w:p w:rsidR="005F0102" w:rsidRPr="009D07BF" w:rsidRDefault="005F0102" w:rsidP="005F0102">
      <w:pPr>
        <w:rPr>
          <w:rFonts w:ascii="Arial" w:hAnsi="Arial" w:cs="Arial"/>
        </w:rPr>
      </w:pPr>
    </w:p>
    <w:p w:rsidR="005F0102" w:rsidRPr="009D07BF" w:rsidRDefault="005F0102" w:rsidP="005F0102">
      <w:pPr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Presione las Teclas </w:t>
      </w:r>
      <w:proofErr w:type="spellStart"/>
      <w:r w:rsidRPr="009D07BF">
        <w:rPr>
          <w:rFonts w:ascii="Arial" w:hAnsi="Arial" w:cs="Arial"/>
        </w:rPr>
        <w:t>ctrl</w:t>
      </w:r>
      <w:proofErr w:type="spellEnd"/>
      <w:r w:rsidRPr="009D07BF">
        <w:rPr>
          <w:rFonts w:ascii="Arial" w:hAnsi="Arial" w:cs="Arial"/>
        </w:rPr>
        <w:t>. + F5 para ejecutar la aplicación y verá una ventana similar a esta:</w:t>
      </w:r>
    </w:p>
    <w:p w:rsidR="005F0102" w:rsidRPr="001D6A8F" w:rsidRDefault="005F0102" w:rsidP="005F0102">
      <w:pPr>
        <w:rPr>
          <w:rFonts w:ascii="Trebuchet MS" w:hAnsi="Trebuchet MS" w:cs="Tahoma"/>
          <w:sz w:val="16"/>
          <w:szCs w:val="16"/>
        </w:rPr>
      </w:pPr>
      <w:bookmarkStart w:id="0" w:name="_GoBack"/>
      <w:bookmarkEnd w:id="0"/>
    </w:p>
    <w:p w:rsidR="005F0102" w:rsidRPr="001D6A8F" w:rsidRDefault="00DB1394" w:rsidP="005F0102">
      <w:pPr>
        <w:rPr>
          <w:rFonts w:ascii="Trebuchet MS" w:hAnsi="Trebuchet MS" w:cs="Tahoma"/>
          <w:sz w:val="16"/>
          <w:szCs w:val="16"/>
        </w:rPr>
      </w:pPr>
      <w:r w:rsidRPr="00DB1394">
        <w:rPr>
          <w:rFonts w:ascii="Trebuchet MS" w:hAnsi="Trebuchet MS" w:cs="Tahoma"/>
          <w:noProof/>
          <w:sz w:val="16"/>
          <w:szCs w:val="16"/>
          <w:lang w:val="es-PE" w:eastAsia="es-PE"/>
        </w:rPr>
        <w:lastRenderedPageBreak/>
        <w:drawing>
          <wp:inline distT="0" distB="0" distL="0" distR="0">
            <wp:extent cx="4626610" cy="3376930"/>
            <wp:effectExtent l="0" t="0" r="2540" b="0"/>
            <wp:docPr id="12" name="Imagen 12" descr="C:\Users\ad\Downloads\qui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\Downloads\quint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8B" w:rsidRDefault="0021218B"/>
    <w:sectPr w:rsidR="00212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63CED"/>
    <w:multiLevelType w:val="hybridMultilevel"/>
    <w:tmpl w:val="3D122F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02"/>
    <w:rsid w:val="0021218B"/>
    <w:rsid w:val="005F0102"/>
    <w:rsid w:val="009D07BF"/>
    <w:rsid w:val="00D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C5947-6FCE-49D7-A180-E799002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2017-02-16T13:28:00Z</dcterms:created>
  <dcterms:modified xsi:type="dcterms:W3CDTF">2017-02-16T13:50:00Z</dcterms:modified>
</cp:coreProperties>
</file>